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D5E8C3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Susan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Bourgeois</w:t>
      </w:r>
    </w:p>
    <w:p w14:paraId="504F549C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</w:t>
      </w:r>
    </w:p>
    <w:p w14:paraId="0E6DC15D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Louisiana Economic Development</w:t>
      </w:r>
    </w:p>
    <w:p w14:paraId="239FB459" w14:textId="77777777" w:rsidR="00E14ADD" w:rsidRDefault="00E14ADD" w:rsidP="005827A4">
      <w:pPr>
        <w:spacing w:after="0"/>
        <w:rPr>
          <w:sz w:val="18"/>
          <w:szCs w:val="18"/>
        </w:rPr>
      </w:pPr>
    </w:p>
    <w:p w14:paraId="40D69093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Tom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Burns</w:t>
      </w:r>
    </w:p>
    <w:p w14:paraId="027533DE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Executive Director</w:t>
      </w:r>
    </w:p>
    <w:p w14:paraId="655384AB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Nevada Governor's Office of Economic Development</w:t>
      </w:r>
    </w:p>
    <w:p w14:paraId="501576BA" w14:textId="77777777" w:rsidR="00E14ADD" w:rsidRDefault="00E14ADD" w:rsidP="005827A4">
      <w:pPr>
        <w:spacing w:after="0"/>
        <w:rPr>
          <w:sz w:val="18"/>
          <w:szCs w:val="18"/>
        </w:rPr>
      </w:pPr>
    </w:p>
    <w:p w14:paraId="6278AFE9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Rex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Buys</w:t>
      </w:r>
    </w:p>
    <w:p w14:paraId="4B015E87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Business Development Manger</w:t>
      </w:r>
    </w:p>
    <w:p w14:paraId="0E943591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Economic Development Corporation of Utah</w:t>
      </w:r>
    </w:p>
    <w:p w14:paraId="66D7AAF4" w14:textId="77777777" w:rsidR="00E14ADD" w:rsidRDefault="00E14ADD" w:rsidP="005827A4">
      <w:pPr>
        <w:spacing w:after="0"/>
        <w:rPr>
          <w:sz w:val="18"/>
          <w:szCs w:val="18"/>
        </w:rPr>
      </w:pPr>
    </w:p>
    <w:p w14:paraId="7AC64414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Sophorn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Cheang</w:t>
      </w:r>
    </w:p>
    <w:p w14:paraId="232EB39F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Director</w:t>
      </w:r>
    </w:p>
    <w:p w14:paraId="51AD9415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Business Oregon</w:t>
      </w:r>
    </w:p>
    <w:p w14:paraId="0B16C1C0" w14:textId="77777777" w:rsidR="00E14ADD" w:rsidRDefault="00E14ADD" w:rsidP="005827A4">
      <w:pPr>
        <w:spacing w:after="0"/>
        <w:rPr>
          <w:sz w:val="18"/>
          <w:szCs w:val="18"/>
        </w:rPr>
      </w:pPr>
    </w:p>
    <w:p w14:paraId="0313873E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Christopher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Chung</w:t>
      </w:r>
    </w:p>
    <w:p w14:paraId="1F381A9C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CEO</w:t>
      </w:r>
    </w:p>
    <w:p w14:paraId="46619848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Economic Development Partnership of North Carolina</w:t>
      </w:r>
    </w:p>
    <w:p w14:paraId="291BE92F" w14:textId="77777777" w:rsidR="00E14ADD" w:rsidRDefault="00E14ADD" w:rsidP="005827A4">
      <w:pPr>
        <w:spacing w:after="0"/>
        <w:rPr>
          <w:sz w:val="18"/>
          <w:szCs w:val="18"/>
        </w:rPr>
      </w:pPr>
    </w:p>
    <w:p w14:paraId="2ECD808C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Brad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Conrad</w:t>
      </w:r>
    </w:p>
    <w:p w14:paraId="1CC957D9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Education and Workforce Development Manager</w:t>
      </w:r>
    </w:p>
    <w:p w14:paraId="733BE344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Manufacturing USA</w:t>
      </w:r>
    </w:p>
    <w:p w14:paraId="5B8A93D3" w14:textId="77777777" w:rsidR="00E14ADD" w:rsidRDefault="00E14ADD" w:rsidP="005827A4">
      <w:pPr>
        <w:spacing w:after="0"/>
        <w:rPr>
          <w:sz w:val="18"/>
          <w:szCs w:val="18"/>
        </w:rPr>
      </w:pPr>
    </w:p>
    <w:p w14:paraId="6E55E3AF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Jason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El Koubi</w:t>
      </w:r>
    </w:p>
    <w:p w14:paraId="700CAF33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President &amp; CEO</w:t>
      </w:r>
    </w:p>
    <w:p w14:paraId="31AA36D5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Virginia Economic Development Partnership</w:t>
      </w:r>
    </w:p>
    <w:p w14:paraId="6A06543B" w14:textId="77777777" w:rsidR="00E14ADD" w:rsidRDefault="00E14ADD" w:rsidP="005827A4">
      <w:pPr>
        <w:spacing w:after="0"/>
        <w:rPr>
          <w:sz w:val="18"/>
          <w:szCs w:val="18"/>
        </w:rPr>
      </w:pPr>
    </w:p>
    <w:p w14:paraId="0FDA46E2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Joe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Fox</w:t>
      </w:r>
    </w:p>
    <w:p w14:paraId="43DE11B6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Director</w:t>
      </w:r>
    </w:p>
    <w:p w14:paraId="395A4324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Nebraska Dept. of Economic Development</w:t>
      </w:r>
    </w:p>
    <w:p w14:paraId="56CE959E" w14:textId="77777777" w:rsidR="00E14ADD" w:rsidRDefault="00E14ADD" w:rsidP="005827A4">
      <w:pPr>
        <w:spacing w:after="0"/>
        <w:rPr>
          <w:sz w:val="18"/>
          <w:szCs w:val="18"/>
        </w:rPr>
      </w:pPr>
    </w:p>
    <w:p w14:paraId="4E4EAA8F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Joan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Goldstein</w:t>
      </w:r>
    </w:p>
    <w:p w14:paraId="3AF219D3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Commissioner</w:t>
      </w:r>
    </w:p>
    <w:p w14:paraId="74D58060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Vermont Dept. of Economic Development</w:t>
      </w:r>
    </w:p>
    <w:p w14:paraId="3DAAE314" w14:textId="77777777" w:rsidR="00E14ADD" w:rsidRDefault="00E14ADD" w:rsidP="005827A4">
      <w:pPr>
        <w:spacing w:after="0"/>
        <w:rPr>
          <w:sz w:val="18"/>
          <w:szCs w:val="18"/>
        </w:rPr>
      </w:pPr>
    </w:p>
    <w:p w14:paraId="5FD64803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Mike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Graney</w:t>
      </w:r>
    </w:p>
    <w:p w14:paraId="3A957B73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Executive Director</w:t>
      </w:r>
    </w:p>
    <w:p w14:paraId="13ADB4E2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West Virginia Dept. of Economic Development</w:t>
      </w:r>
    </w:p>
    <w:p w14:paraId="0A010E3B" w14:textId="77777777" w:rsidR="00E14ADD" w:rsidRDefault="00E14ADD" w:rsidP="005827A4">
      <w:pPr>
        <w:spacing w:after="0"/>
        <w:rPr>
          <w:sz w:val="18"/>
          <w:szCs w:val="18"/>
        </w:rPr>
      </w:pPr>
    </w:p>
    <w:p w14:paraId="658BB5E3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Yvonne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Hao</w:t>
      </w:r>
    </w:p>
    <w:p w14:paraId="3BCDB81B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</w:t>
      </w:r>
    </w:p>
    <w:p w14:paraId="5E1CBA33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Massachusetts Executive Office of Economic Development</w:t>
      </w:r>
    </w:p>
    <w:p w14:paraId="0F2020EE" w14:textId="77777777" w:rsidR="00E14ADD" w:rsidRDefault="00E14ADD" w:rsidP="005827A4">
      <w:pPr>
        <w:spacing w:after="0"/>
        <w:rPr>
          <w:sz w:val="18"/>
          <w:szCs w:val="18"/>
        </w:rPr>
      </w:pPr>
    </w:p>
    <w:p w14:paraId="5E9BFB3D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Missy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Hughes</w:t>
      </w:r>
    </w:p>
    <w:p w14:paraId="21023684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 and CEO</w:t>
      </w:r>
    </w:p>
    <w:p w14:paraId="6CF23A3F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Wisconsin Economic Development Corporation</w:t>
      </w:r>
    </w:p>
    <w:p w14:paraId="23B169FD" w14:textId="77777777" w:rsidR="00E14ADD" w:rsidRDefault="00E14ADD" w:rsidP="005827A4">
      <w:pPr>
        <w:spacing w:after="0"/>
        <w:rPr>
          <w:sz w:val="18"/>
          <w:szCs w:val="18"/>
        </w:rPr>
      </w:pPr>
    </w:p>
    <w:p w14:paraId="683BE659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Bob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Isaacson</w:t>
      </w:r>
    </w:p>
    <w:p w14:paraId="5D00E38F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Senior Vice President for Economic Research and Policy</w:t>
      </w:r>
    </w:p>
    <w:p w14:paraId="0626CF20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Center for Regional Economic Competitiveness</w:t>
      </w:r>
    </w:p>
    <w:p w14:paraId="19E4C0DD" w14:textId="77777777" w:rsidR="00E14ADD" w:rsidRDefault="00E14ADD" w:rsidP="005827A4">
      <w:pPr>
        <w:spacing w:after="0"/>
        <w:rPr>
          <w:sz w:val="18"/>
          <w:szCs w:val="18"/>
        </w:rPr>
      </w:pPr>
    </w:p>
    <w:p w14:paraId="77C7A7A3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Joshua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Jefferson</w:t>
      </w:r>
    </w:p>
    <w:p w14:paraId="417711C0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Secretary of Business Development</w:t>
      </w:r>
    </w:p>
    <w:p w14:paraId="0FF0BE35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Kansas Dept. of Commerce</w:t>
      </w:r>
    </w:p>
    <w:p w14:paraId="21BDA75C" w14:textId="77777777" w:rsidR="00E14ADD" w:rsidRDefault="00E14ADD" w:rsidP="005827A4">
      <w:pPr>
        <w:spacing w:after="0"/>
        <w:rPr>
          <w:sz w:val="18"/>
          <w:szCs w:val="18"/>
        </w:rPr>
      </w:pPr>
    </w:p>
    <w:p w14:paraId="03CA3F6E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Chelsea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Jenkins</w:t>
      </w:r>
    </w:p>
    <w:p w14:paraId="00F00B9F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Secretary, Commerce and Trade</w:t>
      </w:r>
    </w:p>
    <w:p w14:paraId="13FA9022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Commonwealth of Virginia</w:t>
      </w:r>
    </w:p>
    <w:p w14:paraId="0E7812C4" w14:textId="77777777" w:rsidR="00E14ADD" w:rsidRDefault="00E14ADD" w:rsidP="005827A4">
      <w:pPr>
        <w:spacing w:after="0"/>
        <w:rPr>
          <w:sz w:val="18"/>
          <w:szCs w:val="18"/>
        </w:rPr>
      </w:pPr>
    </w:p>
    <w:p w14:paraId="2F74A0D7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Heather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Johnson</w:t>
      </w:r>
    </w:p>
    <w:p w14:paraId="284B19B5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Commissioner</w:t>
      </w:r>
    </w:p>
    <w:p w14:paraId="6425FC6C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Maine Dept. of Economic &amp; Community Development</w:t>
      </w:r>
    </w:p>
    <w:p w14:paraId="20519E41" w14:textId="77777777" w:rsidR="00E14ADD" w:rsidRDefault="00E14ADD" w:rsidP="005827A4">
      <w:pPr>
        <w:spacing w:after="0"/>
        <w:rPr>
          <w:sz w:val="18"/>
          <w:szCs w:val="18"/>
        </w:rPr>
      </w:pPr>
    </w:p>
    <w:p w14:paraId="7630EBB1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Hope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Knight</w:t>
      </w:r>
    </w:p>
    <w:p w14:paraId="4DCEDB76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CEO, Empire State Development, and Commissioner, DED</w:t>
      </w:r>
    </w:p>
    <w:p w14:paraId="13C628F1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Empire State Development</w:t>
      </w:r>
    </w:p>
    <w:p w14:paraId="341D6EAF" w14:textId="77777777" w:rsidR="00E14ADD" w:rsidRDefault="00E14ADD" w:rsidP="005827A4">
      <w:pPr>
        <w:spacing w:after="0"/>
        <w:rPr>
          <w:sz w:val="18"/>
          <w:szCs w:val="18"/>
        </w:rPr>
      </w:pPr>
    </w:p>
    <w:p w14:paraId="682BEDD6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Manny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Lamarre</w:t>
      </w:r>
    </w:p>
    <w:p w14:paraId="785028C5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Assistant Secretary</w:t>
      </w:r>
    </w:p>
    <w:p w14:paraId="3638FB56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Employment &amp; Training Administration</w:t>
      </w:r>
    </w:p>
    <w:p w14:paraId="430EF021" w14:textId="77777777" w:rsidR="00E14ADD" w:rsidRDefault="00E14ADD" w:rsidP="005827A4">
      <w:pPr>
        <w:spacing w:after="0"/>
        <w:rPr>
          <w:sz w:val="18"/>
          <w:szCs w:val="18"/>
        </w:rPr>
      </w:pPr>
    </w:p>
    <w:p w14:paraId="2F1EEC52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Eve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Lieberman</w:t>
      </w:r>
    </w:p>
    <w:p w14:paraId="505CC075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Executive Director</w:t>
      </w:r>
    </w:p>
    <w:p w14:paraId="11502AF6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Colorado Office of Economic Development &amp; International Trade</w:t>
      </w:r>
    </w:p>
    <w:p w14:paraId="4B8CECC5" w14:textId="77777777" w:rsidR="00E14ADD" w:rsidRDefault="00E14ADD" w:rsidP="005827A4">
      <w:pPr>
        <w:spacing w:after="0"/>
        <w:rPr>
          <w:sz w:val="18"/>
          <w:szCs w:val="18"/>
        </w:rPr>
      </w:pPr>
    </w:p>
    <w:p w14:paraId="78640D64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Hugh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McDonald</w:t>
      </w:r>
    </w:p>
    <w:p w14:paraId="3162AEA3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</w:t>
      </w:r>
    </w:p>
    <w:p w14:paraId="31D2800D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Arkansas Dept. of Commerce</w:t>
      </w:r>
    </w:p>
    <w:p w14:paraId="73874E95" w14:textId="77777777" w:rsidR="00E14ADD" w:rsidRDefault="00E14ADD" w:rsidP="005827A4">
      <w:pPr>
        <w:spacing w:after="0"/>
        <w:rPr>
          <w:sz w:val="18"/>
          <w:szCs w:val="18"/>
        </w:rPr>
      </w:pPr>
    </w:p>
    <w:p w14:paraId="28DE9E7F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Caren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Merrick</w:t>
      </w:r>
    </w:p>
    <w:p w14:paraId="7F73250E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 of Commerce and Trade</w:t>
      </w:r>
    </w:p>
    <w:p w14:paraId="7F618FC1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Commonwealth of Virginia, Office of Governor Glenn Youngkin</w:t>
      </w:r>
    </w:p>
    <w:p w14:paraId="5CD4E11D" w14:textId="77777777" w:rsidR="00E14ADD" w:rsidRDefault="00E14ADD" w:rsidP="005827A4">
      <w:pPr>
        <w:spacing w:after="0"/>
        <w:rPr>
          <w:sz w:val="18"/>
          <w:szCs w:val="18"/>
        </w:rPr>
      </w:pPr>
    </w:p>
    <w:p w14:paraId="6DCCF511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Katherine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Morrell-Moser</w:t>
      </w:r>
    </w:p>
    <w:p w14:paraId="6AE27DB7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Sr. Business Development Manager</w:t>
      </w:r>
    </w:p>
    <w:p w14:paraId="0DFDCF18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Economic Development Corporation of Utah</w:t>
      </w:r>
    </w:p>
    <w:p w14:paraId="5CFE77B3" w14:textId="77777777" w:rsidR="00E14ADD" w:rsidRDefault="00E14ADD" w:rsidP="005827A4">
      <w:pPr>
        <w:spacing w:after="0"/>
        <w:rPr>
          <w:sz w:val="18"/>
          <w:szCs w:val="18"/>
        </w:rPr>
      </w:pPr>
    </w:p>
    <w:p w14:paraId="2942FFC5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Nathan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Ohle</w:t>
      </w:r>
    </w:p>
    <w:p w14:paraId="0A5AF812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President and CEO</w:t>
      </w:r>
    </w:p>
    <w:p w14:paraId="5EEB734C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International Economic Development Council (IEDC)</w:t>
      </w:r>
    </w:p>
    <w:p w14:paraId="09B3239F" w14:textId="77777777" w:rsidR="00E14ADD" w:rsidRDefault="00E14ADD" w:rsidP="005827A4">
      <w:pPr>
        <w:spacing w:after="0"/>
        <w:rPr>
          <w:sz w:val="18"/>
          <w:szCs w:val="18"/>
        </w:rPr>
      </w:pPr>
    </w:p>
    <w:p w14:paraId="72C18297" w14:textId="77777777" w:rsidR="00E14ADD" w:rsidRDefault="00E14ADD" w:rsidP="005827A4">
      <w:pPr>
        <w:spacing w:after="0"/>
        <w:rPr>
          <w:b/>
          <w:bCs/>
          <w:noProof/>
          <w:sz w:val="20"/>
          <w:szCs w:val="20"/>
        </w:rPr>
      </w:pPr>
    </w:p>
    <w:p w14:paraId="32C7831D" w14:textId="77777777" w:rsidR="00E14ADD" w:rsidRDefault="00E14ADD" w:rsidP="005827A4">
      <w:pPr>
        <w:spacing w:after="0"/>
        <w:rPr>
          <w:b/>
          <w:bCs/>
          <w:noProof/>
          <w:sz w:val="20"/>
          <w:szCs w:val="20"/>
        </w:rPr>
      </w:pPr>
    </w:p>
    <w:p w14:paraId="386A4BA7" w14:textId="04BBC6D5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lastRenderedPageBreak/>
        <w:t>Daniel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O'Keefe</w:t>
      </w:r>
    </w:p>
    <w:p w14:paraId="60E504AE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Commissioner</w:t>
      </w:r>
    </w:p>
    <w:p w14:paraId="4CF17E32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Connecticut Dept. of Economic &amp; Community Development</w:t>
      </w:r>
    </w:p>
    <w:p w14:paraId="67832F16" w14:textId="77777777" w:rsidR="00E14ADD" w:rsidRDefault="00E14ADD" w:rsidP="005827A4">
      <w:pPr>
        <w:spacing w:after="0"/>
        <w:rPr>
          <w:sz w:val="18"/>
          <w:szCs w:val="18"/>
        </w:rPr>
      </w:pPr>
    </w:p>
    <w:p w14:paraId="2EB2408D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Leif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Olson</w:t>
      </w:r>
    </w:p>
    <w:p w14:paraId="076327BC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Senior Research Analyst</w:t>
      </w:r>
    </w:p>
    <w:p w14:paraId="01F807DB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Center for Regional Economic Competitiveness</w:t>
      </w:r>
    </w:p>
    <w:p w14:paraId="235204A6" w14:textId="77777777" w:rsidR="00E14ADD" w:rsidRDefault="00E14ADD" w:rsidP="005827A4">
      <w:pPr>
        <w:spacing w:after="0"/>
        <w:rPr>
          <w:sz w:val="18"/>
          <w:szCs w:val="18"/>
        </w:rPr>
      </w:pPr>
    </w:p>
    <w:p w14:paraId="1C890E9B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Clint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O'Neal</w:t>
      </w:r>
    </w:p>
    <w:p w14:paraId="51020090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Executive Director</w:t>
      </w:r>
    </w:p>
    <w:p w14:paraId="54DC6D40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Arkansas Economic Development Commission</w:t>
      </w:r>
    </w:p>
    <w:p w14:paraId="27582165" w14:textId="77777777" w:rsidR="00E14ADD" w:rsidRDefault="00E14ADD" w:rsidP="005827A4">
      <w:pPr>
        <w:spacing w:after="0"/>
        <w:rPr>
          <w:sz w:val="18"/>
          <w:szCs w:val="18"/>
        </w:rPr>
      </w:pPr>
    </w:p>
    <w:p w14:paraId="7B05DDCE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Ken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Poole</w:t>
      </w:r>
    </w:p>
    <w:p w14:paraId="2B1B17EE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President and CEO</w:t>
      </w:r>
    </w:p>
    <w:p w14:paraId="4971D51C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Center for Regional Economic Competitiveness</w:t>
      </w:r>
    </w:p>
    <w:p w14:paraId="2F09703C" w14:textId="77777777" w:rsidR="00E14ADD" w:rsidRDefault="00E14ADD" w:rsidP="005827A4">
      <w:pPr>
        <w:spacing w:after="0"/>
        <w:rPr>
          <w:sz w:val="18"/>
          <w:szCs w:val="18"/>
        </w:rPr>
      </w:pPr>
    </w:p>
    <w:p w14:paraId="18237834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Sam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Rikkers</w:t>
      </w:r>
    </w:p>
    <w:p w14:paraId="23C72488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Secretary and COO</w:t>
      </w:r>
    </w:p>
    <w:p w14:paraId="29D12D61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Wisconsin Economic Development Corporation</w:t>
      </w:r>
    </w:p>
    <w:p w14:paraId="58C6B003" w14:textId="77777777" w:rsidR="00E14ADD" w:rsidRDefault="00E14ADD" w:rsidP="005827A4">
      <w:pPr>
        <w:spacing w:after="0"/>
        <w:rPr>
          <w:sz w:val="18"/>
          <w:szCs w:val="18"/>
        </w:rPr>
      </w:pPr>
    </w:p>
    <w:p w14:paraId="595B51C2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Rachel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Shields</w:t>
      </w:r>
    </w:p>
    <w:p w14:paraId="1F5C642F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Special Assistant for Partnerships and Engagement</w:t>
      </w:r>
    </w:p>
    <w:p w14:paraId="367C1759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Louisiana Economic Development</w:t>
      </w:r>
    </w:p>
    <w:p w14:paraId="5198749E" w14:textId="77777777" w:rsidR="00E14ADD" w:rsidRDefault="00E14ADD" w:rsidP="005827A4">
      <w:pPr>
        <w:spacing w:after="0"/>
        <w:rPr>
          <w:sz w:val="18"/>
          <w:szCs w:val="18"/>
        </w:rPr>
      </w:pPr>
    </w:p>
    <w:p w14:paraId="60BEAF95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Rick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Siger</w:t>
      </w:r>
    </w:p>
    <w:p w14:paraId="0E62CD56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Secretary</w:t>
      </w:r>
    </w:p>
    <w:p w14:paraId="7F6C066C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Pennsylvania Dept. of Community &amp; Economic Development</w:t>
      </w:r>
    </w:p>
    <w:p w14:paraId="6E3F678D" w14:textId="77777777" w:rsidR="00E14ADD" w:rsidRDefault="00E14ADD" w:rsidP="005827A4">
      <w:pPr>
        <w:spacing w:after="0"/>
        <w:rPr>
          <w:sz w:val="18"/>
          <w:szCs w:val="18"/>
        </w:rPr>
      </w:pPr>
    </w:p>
    <w:p w14:paraId="1174720E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Ashely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Teasdel</w:t>
      </w:r>
    </w:p>
    <w:p w14:paraId="3B4830DE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Deputy Secretary</w:t>
      </w:r>
    </w:p>
    <w:p w14:paraId="5B878DD0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South Carolina Dept. of Commerce</w:t>
      </w:r>
    </w:p>
    <w:p w14:paraId="7A58443E" w14:textId="77777777" w:rsidR="00E14ADD" w:rsidRDefault="00E14ADD" w:rsidP="005827A4">
      <w:pPr>
        <w:spacing w:after="0"/>
        <w:rPr>
          <w:sz w:val="18"/>
          <w:szCs w:val="18"/>
        </w:rPr>
      </w:pPr>
    </w:p>
    <w:p w14:paraId="273EFD01" w14:textId="77777777" w:rsidR="00E14ADD" w:rsidRPr="005827A4" w:rsidRDefault="00E14ADD" w:rsidP="005827A4">
      <w:pPr>
        <w:spacing w:after="0"/>
        <w:rPr>
          <w:b/>
          <w:bCs/>
          <w:sz w:val="20"/>
          <w:szCs w:val="20"/>
        </w:rPr>
      </w:pPr>
      <w:r w:rsidRPr="00DE3C33">
        <w:rPr>
          <w:b/>
          <w:bCs/>
          <w:noProof/>
          <w:sz w:val="20"/>
          <w:szCs w:val="20"/>
        </w:rPr>
        <w:t>Sandra</w:t>
      </w:r>
      <w:r w:rsidRPr="005827A4">
        <w:rPr>
          <w:b/>
          <w:bCs/>
          <w:sz w:val="20"/>
          <w:szCs w:val="20"/>
        </w:rPr>
        <w:t xml:space="preserve"> </w:t>
      </w:r>
      <w:r w:rsidRPr="00DE3C33">
        <w:rPr>
          <w:b/>
          <w:bCs/>
          <w:noProof/>
          <w:sz w:val="20"/>
          <w:szCs w:val="20"/>
        </w:rPr>
        <w:t>Watson</w:t>
      </w:r>
    </w:p>
    <w:p w14:paraId="367CDA38" w14:textId="77777777" w:rsidR="00E14ADD" w:rsidRPr="005827A4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President &amp; CEO</w:t>
      </w:r>
    </w:p>
    <w:p w14:paraId="6ECC5B6D" w14:textId="77777777" w:rsidR="00E14ADD" w:rsidRDefault="00E14ADD" w:rsidP="005827A4">
      <w:pPr>
        <w:spacing w:after="0"/>
        <w:rPr>
          <w:sz w:val="18"/>
          <w:szCs w:val="18"/>
        </w:rPr>
      </w:pPr>
      <w:r w:rsidRPr="00DE3C33">
        <w:rPr>
          <w:noProof/>
          <w:sz w:val="18"/>
          <w:szCs w:val="18"/>
        </w:rPr>
        <w:t>Arizona Commerce Authority</w:t>
      </w:r>
    </w:p>
    <w:p w14:paraId="30DC5092" w14:textId="77777777" w:rsidR="00E14ADD" w:rsidRDefault="00E14ADD" w:rsidP="005827A4">
      <w:pPr>
        <w:spacing w:after="0"/>
        <w:rPr>
          <w:sz w:val="18"/>
          <w:szCs w:val="18"/>
        </w:rPr>
      </w:pPr>
    </w:p>
    <w:p w14:paraId="0F0BC124" w14:textId="77777777" w:rsidR="00E14ADD" w:rsidRPr="005827A4" w:rsidRDefault="00E14ADD" w:rsidP="005827A4">
      <w:pPr>
        <w:spacing w:after="0"/>
        <w:rPr>
          <w:sz w:val="18"/>
          <w:szCs w:val="18"/>
        </w:rPr>
      </w:pPr>
    </w:p>
    <w:sectPr w:rsidR="00E14ADD" w:rsidRPr="005827A4" w:rsidSect="00E14ADD">
      <w:headerReference w:type="default" r:id="rId9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3DAC1" w14:textId="77777777" w:rsidR="00E14ADD" w:rsidRDefault="00E14ADD" w:rsidP="005827A4">
      <w:pPr>
        <w:spacing w:after="0" w:line="240" w:lineRule="auto"/>
      </w:pPr>
      <w:r>
        <w:separator/>
      </w:r>
    </w:p>
  </w:endnote>
  <w:endnote w:type="continuationSeparator" w:id="0">
    <w:p w14:paraId="51C6DDFA" w14:textId="77777777" w:rsidR="00E14ADD" w:rsidRDefault="00E14ADD" w:rsidP="0058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A3FA2" w14:textId="77777777" w:rsidR="00E14ADD" w:rsidRDefault="00E14ADD" w:rsidP="005827A4">
      <w:pPr>
        <w:spacing w:after="0" w:line="240" w:lineRule="auto"/>
      </w:pPr>
      <w:r>
        <w:separator/>
      </w:r>
    </w:p>
  </w:footnote>
  <w:footnote w:type="continuationSeparator" w:id="0">
    <w:p w14:paraId="3644098B" w14:textId="77777777" w:rsidR="00E14ADD" w:rsidRDefault="00E14ADD" w:rsidP="00582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18647" w14:textId="77777777" w:rsidR="005827A4" w:rsidRDefault="005827A4" w:rsidP="005827A4">
    <w:pPr>
      <w:pStyle w:val="Header"/>
      <w:jc w:val="center"/>
    </w:pPr>
    <w:r>
      <w:rPr>
        <w:noProof/>
      </w:rPr>
      <w:drawing>
        <wp:inline distT="0" distB="0" distL="0" distR="0" wp14:anchorId="6BFD3161" wp14:editId="6B5C4880">
          <wp:extent cx="4591050" cy="492949"/>
          <wp:effectExtent l="0" t="0" r="0" b="2540"/>
          <wp:docPr id="8233838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3383819" name="Picture 8233838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43123" cy="49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9940D6" w14:textId="77777777" w:rsidR="005827A4" w:rsidRPr="005827A4" w:rsidRDefault="005827A4" w:rsidP="005827A4">
    <w:pPr>
      <w:pStyle w:val="Header"/>
      <w:jc w:val="center"/>
      <w:rPr>
        <w:b/>
        <w:bCs/>
      </w:rPr>
    </w:pPr>
    <w:r w:rsidRPr="005827A4">
      <w:rPr>
        <w:b/>
        <w:bCs/>
      </w:rPr>
      <w:t>SEDE Summer Meeting Registrants</w:t>
    </w:r>
    <w:r w:rsidRPr="005827A4">
      <w:rPr>
        <w:b/>
        <w:bCs/>
      </w:rPr>
      <w:br/>
      <w:t>June 24, 2024 – National Harbor, MD</w:t>
    </w:r>
  </w:p>
  <w:p w14:paraId="735932EC" w14:textId="77777777" w:rsidR="005827A4" w:rsidRDefault="005827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A4"/>
    <w:rsid w:val="001B35A9"/>
    <w:rsid w:val="00265F4E"/>
    <w:rsid w:val="005827A4"/>
    <w:rsid w:val="0065679F"/>
    <w:rsid w:val="009D5E0B"/>
    <w:rsid w:val="00C2329C"/>
    <w:rsid w:val="00DA4717"/>
    <w:rsid w:val="00E1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D37DB"/>
  <w15:chartTrackingRefBased/>
  <w15:docId w15:val="{90A38AF0-3861-4165-BE83-9D398E36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27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27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27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7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7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7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7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7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7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7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27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27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7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7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7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7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7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7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7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7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7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7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7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7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7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7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7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7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7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827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7A4"/>
  </w:style>
  <w:style w:type="paragraph" w:styleId="Footer">
    <w:name w:val="footer"/>
    <w:basedOn w:val="Normal"/>
    <w:link w:val="FooterChar"/>
    <w:uiPriority w:val="99"/>
    <w:unhideWhenUsed/>
    <w:rsid w:val="005827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98f7814d9b3f7d69998abb97e8faa05e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7a1f73ef7e3d4d53f5353fcaa79f08f2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Not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4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f986b7-49b9-4d1a-ab3f-e07ca83f5583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/>
    <Notes xmlns="03dfb928-5554-4a87-8e9a-edea6c8e3105" xsi:nil="true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54B69-3E91-4D0D-AF8D-603ABFA1B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BEA26-4C14-42B3-B337-C4A921B72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9F473-4FCC-46ED-B196-3BE26439C204}">
  <ds:schemaRefs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d876ab5d-c363-4cb9-b177-8b68990486e8"/>
    <ds:schemaRef ds:uri="03dfb928-5554-4a87-8e9a-edea6c8e3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Abrams</dc:creator>
  <cp:keywords/>
  <dc:description/>
  <cp:lastModifiedBy>Spencer Abrams</cp:lastModifiedBy>
  <cp:revision>1</cp:revision>
  <dcterms:created xsi:type="dcterms:W3CDTF">2024-06-20T12:02:00Z</dcterms:created>
  <dcterms:modified xsi:type="dcterms:W3CDTF">2024-06-20T12:03:00Z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</Properties>
</file>